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D" w:rsidRPr="00771043" w:rsidRDefault="00005182">
      <w:pPr>
        <w:rPr>
          <w:b/>
          <w:sz w:val="36"/>
          <w:szCs w:val="40"/>
        </w:rPr>
      </w:pPr>
      <w:bookmarkStart w:id="0" w:name="_GoBack"/>
      <w:r w:rsidRPr="00771043">
        <w:rPr>
          <w:b/>
          <w:sz w:val="36"/>
          <w:szCs w:val="40"/>
        </w:rPr>
        <w:t>Turn the Why into What Questions</w:t>
      </w:r>
    </w:p>
    <w:bookmarkEnd w:id="0"/>
    <w:p w:rsidR="00005182" w:rsidRPr="00005182" w:rsidRDefault="00005182">
      <w:pPr>
        <w:rPr>
          <w:sz w:val="32"/>
          <w:szCs w:val="40"/>
        </w:rPr>
      </w:pPr>
      <w:proofErr w:type="gramStart"/>
      <w:r w:rsidRPr="00005182">
        <w:rPr>
          <w:b/>
          <w:sz w:val="32"/>
          <w:szCs w:val="40"/>
        </w:rPr>
        <w:t>Philosophical questions</w:t>
      </w:r>
      <w:r w:rsidRPr="00005182">
        <w:rPr>
          <w:sz w:val="32"/>
          <w:szCs w:val="40"/>
        </w:rPr>
        <w:t xml:space="preserve"> (e.g., Why do we have animals?)</w:t>
      </w:r>
      <w:proofErr w:type="gramEnd"/>
      <w:r w:rsidRPr="00005182">
        <w:rPr>
          <w:sz w:val="32"/>
          <w:szCs w:val="40"/>
        </w:rPr>
        <w:t xml:space="preserve"> Validate student’s question by acknowledging how interesting it is and pointing out that this is not a question that scientists can answer.</w:t>
      </w:r>
    </w:p>
    <w:p w:rsidR="00005182" w:rsidRPr="00005182" w:rsidRDefault="00005182">
      <w:pPr>
        <w:rPr>
          <w:sz w:val="32"/>
          <w:szCs w:val="40"/>
        </w:rPr>
      </w:pPr>
      <w:proofErr w:type="gramStart"/>
      <w:r w:rsidRPr="00005182">
        <w:rPr>
          <w:b/>
          <w:sz w:val="32"/>
          <w:szCs w:val="40"/>
        </w:rPr>
        <w:t>Complete questions</w:t>
      </w:r>
      <w:r w:rsidRPr="00005182">
        <w:rPr>
          <w:sz w:val="32"/>
          <w:szCs w:val="40"/>
        </w:rPr>
        <w:t xml:space="preserve"> (e.g., Why does the magnet stick to the nail?)</w:t>
      </w:r>
      <w:proofErr w:type="gramEnd"/>
    </w:p>
    <w:p w:rsidR="00005182" w:rsidRPr="00005182" w:rsidRDefault="00005182">
      <w:pPr>
        <w:rPr>
          <w:sz w:val="32"/>
          <w:szCs w:val="40"/>
        </w:rPr>
      </w:pPr>
      <w:r w:rsidRPr="00005182">
        <w:rPr>
          <w:sz w:val="32"/>
          <w:szCs w:val="40"/>
        </w:rPr>
        <w:t>Variable scan:</w:t>
      </w:r>
    </w:p>
    <w:p w:rsidR="00005182" w:rsidRPr="00005182" w:rsidRDefault="00005182">
      <w:pPr>
        <w:rPr>
          <w:sz w:val="32"/>
          <w:szCs w:val="40"/>
        </w:rPr>
      </w:pPr>
      <w:r w:rsidRPr="00005182">
        <w:rPr>
          <w:sz w:val="32"/>
          <w:szCs w:val="40"/>
        </w:rPr>
        <w:t>Identifying variables you think may be relevant.  Model turning students’ “Why” question into “What would happen if” questions that involve changing one of the variables at a time to learn more.</w:t>
      </w:r>
    </w:p>
    <w:p w:rsidR="00005182" w:rsidRPr="00005182" w:rsidRDefault="00005182" w:rsidP="00005182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005182">
        <w:rPr>
          <w:sz w:val="32"/>
          <w:szCs w:val="40"/>
        </w:rPr>
        <w:t>What would happen if we put a magnet covered with masking tape close to the nail?</w:t>
      </w:r>
    </w:p>
    <w:p w:rsidR="00005182" w:rsidRPr="00005182" w:rsidRDefault="00005182" w:rsidP="00005182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005182">
        <w:rPr>
          <w:sz w:val="32"/>
          <w:szCs w:val="40"/>
        </w:rPr>
        <w:t>By changing that second variable one might come up with the further questions for study</w:t>
      </w:r>
    </w:p>
    <w:p w:rsidR="00005182" w:rsidRPr="00005182" w:rsidRDefault="00005182" w:rsidP="00005182">
      <w:pPr>
        <w:rPr>
          <w:sz w:val="32"/>
          <w:szCs w:val="40"/>
        </w:rPr>
      </w:pPr>
      <w:r w:rsidRPr="00005182">
        <w:rPr>
          <w:sz w:val="32"/>
          <w:szCs w:val="40"/>
        </w:rPr>
        <w:t>These questions model asking questions that lead to developmentally appropriate practical investigations and ones which broaden a child’s understanding of factors that affect how magnets interact with different materials.</w:t>
      </w:r>
    </w:p>
    <w:p w:rsidR="00005182" w:rsidRPr="00005182" w:rsidRDefault="00005182" w:rsidP="00005182">
      <w:pPr>
        <w:rPr>
          <w:sz w:val="32"/>
          <w:szCs w:val="40"/>
        </w:rPr>
      </w:pPr>
      <w:r w:rsidRPr="00005182">
        <w:rPr>
          <w:sz w:val="32"/>
          <w:szCs w:val="40"/>
        </w:rPr>
        <w:t xml:space="preserve">Questions requiring facts, names, etc. (e.g., </w:t>
      </w:r>
      <w:proofErr w:type="gramStart"/>
      <w:r w:rsidRPr="00005182">
        <w:rPr>
          <w:sz w:val="32"/>
          <w:szCs w:val="40"/>
        </w:rPr>
        <w:t>What</w:t>
      </w:r>
      <w:proofErr w:type="gramEnd"/>
      <w:r w:rsidRPr="00005182">
        <w:rPr>
          <w:sz w:val="32"/>
          <w:szCs w:val="40"/>
        </w:rPr>
        <w:t xml:space="preserve"> is the name of this animal?) Depending on the context, either encourage the student to find the answer in appropriate reference material or tell the student the answer.</w:t>
      </w:r>
    </w:p>
    <w:sectPr w:rsidR="00005182" w:rsidRPr="0000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F86"/>
    <w:multiLevelType w:val="hybridMultilevel"/>
    <w:tmpl w:val="0B287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2"/>
    <w:rsid w:val="00005182"/>
    <w:rsid w:val="0022684D"/>
    <w:rsid w:val="007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Subhan, Nazreen</dc:creator>
  <cp:lastModifiedBy>Subhan, Nazreen</cp:lastModifiedBy>
  <cp:revision>2</cp:revision>
  <dcterms:created xsi:type="dcterms:W3CDTF">2016-08-11T02:52:00Z</dcterms:created>
  <dcterms:modified xsi:type="dcterms:W3CDTF">2016-08-11T03:11:00Z</dcterms:modified>
</cp:coreProperties>
</file>